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08" w:rsidRDefault="007D5C5A" w:rsidP="007D5C5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Thorp </w:t>
      </w:r>
      <w:r w:rsidR="00693479">
        <w:rPr>
          <w:sz w:val="24"/>
          <w:szCs w:val="24"/>
        </w:rPr>
        <w:t>De</w:t>
      </w:r>
      <w:r w:rsidR="00BB53EE">
        <w:rPr>
          <w:sz w:val="24"/>
          <w:szCs w:val="24"/>
        </w:rPr>
        <w:t>anery Activity Report 04/08/2016</w:t>
      </w:r>
    </w:p>
    <w:p w:rsidR="005C1157" w:rsidRDefault="005C1157" w:rsidP="007D5C5A">
      <w:pPr>
        <w:rPr>
          <w:sz w:val="24"/>
          <w:szCs w:val="24"/>
        </w:rPr>
      </w:pPr>
    </w:p>
    <w:p w:rsidR="00693479" w:rsidRDefault="00693479" w:rsidP="007D5C5A">
      <w:pPr>
        <w:rPr>
          <w:sz w:val="24"/>
          <w:szCs w:val="24"/>
        </w:rPr>
      </w:pPr>
      <w:r>
        <w:rPr>
          <w:sz w:val="24"/>
          <w:szCs w:val="24"/>
        </w:rPr>
        <w:t>PCCW’s continued works of charity by donating money and personal time to local programs in need and to the needy in their parishes and communities.</w:t>
      </w:r>
    </w:p>
    <w:p w:rsidR="00693479" w:rsidRDefault="00693479" w:rsidP="007D5C5A">
      <w:pPr>
        <w:rPr>
          <w:sz w:val="24"/>
          <w:szCs w:val="24"/>
        </w:rPr>
      </w:pPr>
    </w:p>
    <w:p w:rsidR="00693479" w:rsidRDefault="00693479" w:rsidP="007D5C5A">
      <w:pPr>
        <w:rPr>
          <w:sz w:val="24"/>
          <w:szCs w:val="24"/>
        </w:rPr>
      </w:pPr>
      <w:r>
        <w:rPr>
          <w:sz w:val="24"/>
          <w:szCs w:val="24"/>
        </w:rPr>
        <w:t>Financial support sent to seminarians.</w:t>
      </w:r>
      <w:r w:rsidR="00BB53EE">
        <w:rPr>
          <w:sz w:val="24"/>
          <w:szCs w:val="24"/>
        </w:rPr>
        <w:t xml:space="preserve"> Fund raising events to help support Catholic School. </w:t>
      </w:r>
    </w:p>
    <w:p w:rsidR="00693479" w:rsidRDefault="00693479" w:rsidP="007D5C5A">
      <w:pPr>
        <w:rPr>
          <w:sz w:val="24"/>
          <w:szCs w:val="24"/>
        </w:rPr>
      </w:pPr>
    </w:p>
    <w:p w:rsidR="00693479" w:rsidRDefault="00693479" w:rsidP="007D5C5A">
      <w:pPr>
        <w:rPr>
          <w:sz w:val="24"/>
          <w:szCs w:val="24"/>
        </w:rPr>
      </w:pPr>
      <w:r>
        <w:rPr>
          <w:sz w:val="24"/>
          <w:szCs w:val="24"/>
        </w:rPr>
        <w:t>Fund raisers to support project milk.</w:t>
      </w:r>
      <w:r w:rsidR="00BB53EE">
        <w:rPr>
          <w:sz w:val="24"/>
          <w:szCs w:val="24"/>
        </w:rPr>
        <w:t xml:space="preserve"> Ongoing food drives to help stock food pantries. </w:t>
      </w:r>
      <w:r w:rsidR="00A00F9D">
        <w:rPr>
          <w:sz w:val="24"/>
          <w:szCs w:val="24"/>
        </w:rPr>
        <w:t xml:space="preserve">Provide financial support for international projects such as Ugandan Water &amp; School Project and Kenya Garden Project. </w:t>
      </w:r>
    </w:p>
    <w:p w:rsidR="00693479" w:rsidRDefault="00BB53EE" w:rsidP="007D5C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479" w:rsidRDefault="00693479" w:rsidP="007D5C5A">
      <w:pPr>
        <w:rPr>
          <w:sz w:val="24"/>
          <w:szCs w:val="24"/>
        </w:rPr>
      </w:pPr>
      <w:r>
        <w:rPr>
          <w:sz w:val="24"/>
          <w:szCs w:val="24"/>
        </w:rPr>
        <w:t>Visiting to residents in assisted living centers and nursing homes. Entertainment also provided for residents.</w:t>
      </w:r>
      <w:r w:rsidR="00BB53EE">
        <w:rPr>
          <w:sz w:val="24"/>
          <w:szCs w:val="24"/>
        </w:rPr>
        <w:t xml:space="preserve"> Provided soup and bars for St. Vincent De Paul Outreach Meals.</w:t>
      </w:r>
    </w:p>
    <w:p w:rsidR="00693479" w:rsidRDefault="00693479" w:rsidP="007D5C5A">
      <w:pPr>
        <w:rPr>
          <w:sz w:val="24"/>
          <w:szCs w:val="24"/>
        </w:rPr>
      </w:pPr>
    </w:p>
    <w:p w:rsidR="00693479" w:rsidRDefault="00693479" w:rsidP="007D5C5A">
      <w:pPr>
        <w:rPr>
          <w:sz w:val="24"/>
          <w:szCs w:val="24"/>
        </w:rPr>
      </w:pPr>
      <w:r>
        <w:rPr>
          <w:sz w:val="24"/>
          <w:szCs w:val="24"/>
        </w:rPr>
        <w:t>First Friday Communion Services for residents of nursing home.</w:t>
      </w:r>
      <w:r w:rsidR="00A00F9D">
        <w:rPr>
          <w:sz w:val="24"/>
          <w:szCs w:val="24"/>
        </w:rPr>
        <w:t xml:space="preserve"> Provide assistance at Mass 2 times monthly at nursing homes. Sponsor Masses for shut-ins and ill parishioners. Maintain on going prayer chain. </w:t>
      </w:r>
    </w:p>
    <w:p w:rsidR="00693479" w:rsidRDefault="00693479" w:rsidP="007D5C5A">
      <w:pPr>
        <w:rPr>
          <w:sz w:val="24"/>
          <w:szCs w:val="24"/>
        </w:rPr>
      </w:pPr>
    </w:p>
    <w:p w:rsidR="00693479" w:rsidRDefault="00693479" w:rsidP="007D5C5A">
      <w:pPr>
        <w:rPr>
          <w:sz w:val="24"/>
          <w:szCs w:val="24"/>
        </w:rPr>
      </w:pPr>
      <w:r>
        <w:rPr>
          <w:sz w:val="24"/>
          <w:szCs w:val="24"/>
        </w:rPr>
        <w:t>Spiritual enrichment classes held in parishes during Lent. Also soup suppers &amp; Stations of the Cross prayed on Wed &amp; Fri during Lent. Lenten fish fries were hosted with large attendances.</w:t>
      </w:r>
    </w:p>
    <w:p w:rsidR="00A00F9D" w:rsidRDefault="00A00F9D" w:rsidP="007D5C5A">
      <w:pPr>
        <w:rPr>
          <w:sz w:val="24"/>
          <w:szCs w:val="24"/>
        </w:rPr>
      </w:pPr>
    </w:p>
    <w:p w:rsidR="00BB53EE" w:rsidRDefault="00BB53EE" w:rsidP="007D5C5A">
      <w:pPr>
        <w:rPr>
          <w:sz w:val="24"/>
          <w:szCs w:val="24"/>
        </w:rPr>
      </w:pPr>
      <w:r>
        <w:rPr>
          <w:sz w:val="24"/>
          <w:szCs w:val="24"/>
        </w:rPr>
        <w:t xml:space="preserve">Healing Mass to celebrate Divine Mercy Sunday; preceded with 12 hour adoration. Divine Mercy Chaplet prayed. Divine Mercy </w:t>
      </w:r>
      <w:r w:rsidR="00A00F9D">
        <w:rPr>
          <w:sz w:val="24"/>
          <w:szCs w:val="24"/>
        </w:rPr>
        <w:t xml:space="preserve">Novena prayed each day for 9 days preceding Divine Mercy Sunday. </w:t>
      </w:r>
    </w:p>
    <w:p w:rsidR="00A00F9D" w:rsidRDefault="00A00F9D" w:rsidP="007D5C5A">
      <w:pPr>
        <w:rPr>
          <w:sz w:val="24"/>
          <w:szCs w:val="24"/>
        </w:rPr>
      </w:pPr>
    </w:p>
    <w:p w:rsidR="00A00F9D" w:rsidRDefault="00A00F9D" w:rsidP="007D5C5A">
      <w:pPr>
        <w:rPr>
          <w:sz w:val="24"/>
          <w:szCs w:val="24"/>
        </w:rPr>
      </w:pPr>
      <w:r>
        <w:rPr>
          <w:sz w:val="24"/>
          <w:szCs w:val="24"/>
        </w:rPr>
        <w:t>Supply Bibles for Confirmands and Rosaries to 8</w:t>
      </w:r>
      <w:r w:rsidRPr="00A00F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graduate students. Make tiny rosaries for new born babies. </w:t>
      </w:r>
    </w:p>
    <w:p w:rsidR="00A00F9D" w:rsidRDefault="00A00F9D" w:rsidP="007D5C5A">
      <w:pPr>
        <w:rPr>
          <w:sz w:val="24"/>
          <w:szCs w:val="24"/>
        </w:rPr>
      </w:pPr>
    </w:p>
    <w:p w:rsidR="00A00F9D" w:rsidRDefault="00A00F9D" w:rsidP="007D5C5A">
      <w:pPr>
        <w:rPr>
          <w:sz w:val="24"/>
          <w:szCs w:val="24"/>
        </w:rPr>
      </w:pPr>
      <w:r>
        <w:rPr>
          <w:sz w:val="24"/>
          <w:szCs w:val="24"/>
        </w:rPr>
        <w:t xml:space="preserve">Sponsored Moira </w:t>
      </w:r>
      <w:proofErr w:type="spellStart"/>
      <w:r>
        <w:rPr>
          <w:sz w:val="24"/>
          <w:szCs w:val="24"/>
        </w:rPr>
        <w:t>Kneer</w:t>
      </w:r>
      <w:proofErr w:type="spellEnd"/>
      <w:r>
        <w:rPr>
          <w:sz w:val="24"/>
          <w:szCs w:val="24"/>
        </w:rPr>
        <w:t xml:space="preserve"> as guest speaker in parishes. </w:t>
      </w:r>
    </w:p>
    <w:p w:rsidR="00A00F9D" w:rsidRDefault="00A00F9D" w:rsidP="007D5C5A">
      <w:pPr>
        <w:rPr>
          <w:sz w:val="24"/>
          <w:szCs w:val="24"/>
        </w:rPr>
      </w:pPr>
    </w:p>
    <w:p w:rsidR="000F4A74" w:rsidRDefault="000F4A74" w:rsidP="007D5C5A">
      <w:pPr>
        <w:rPr>
          <w:sz w:val="24"/>
          <w:szCs w:val="24"/>
        </w:rPr>
      </w:pPr>
      <w:r>
        <w:rPr>
          <w:sz w:val="24"/>
          <w:szCs w:val="24"/>
        </w:rPr>
        <w:t xml:space="preserve">Members of some PCCW’s are volunteering to assist elderly and disabled with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yard clean-up as soon as the weather warms up and the lawns dry out.</w:t>
      </w:r>
    </w:p>
    <w:p w:rsidR="00A00F9D" w:rsidRDefault="00A00F9D" w:rsidP="007D5C5A">
      <w:pPr>
        <w:rPr>
          <w:sz w:val="24"/>
          <w:szCs w:val="24"/>
        </w:rPr>
      </w:pPr>
    </w:p>
    <w:p w:rsidR="00A00F9D" w:rsidRDefault="00A00F9D" w:rsidP="007D5C5A">
      <w:pPr>
        <w:rPr>
          <w:sz w:val="24"/>
          <w:szCs w:val="24"/>
        </w:rPr>
      </w:pPr>
      <w:r>
        <w:rPr>
          <w:sz w:val="24"/>
          <w:szCs w:val="24"/>
        </w:rPr>
        <w:t>Spring General Assembly will be a pilgrimage to the parish of the Holy Door in Thorp</w:t>
      </w:r>
      <w:r w:rsidR="00EE4543">
        <w:rPr>
          <w:sz w:val="24"/>
          <w:szCs w:val="24"/>
        </w:rPr>
        <w:t xml:space="preserve"> Deanery (Holy Rosary, Owen WI), May 5, 2016.</w:t>
      </w:r>
      <w:r>
        <w:rPr>
          <w:sz w:val="24"/>
          <w:szCs w:val="24"/>
        </w:rPr>
        <w:t xml:space="preserve"> Adoration and confession beginning at 6:00pm- 6:45pm; Mass at 7:00pm; reception/social hosted by Thorp Deanery CCW following Mass.</w:t>
      </w:r>
      <w:r w:rsidR="00D62BF9">
        <w:rPr>
          <w:sz w:val="24"/>
          <w:szCs w:val="24"/>
        </w:rPr>
        <w:t xml:space="preserve"> Open invitation extended to everyone. Sponsoring this pilgrimage in evening so those who work will have the opportunity to participate and gain the indulgences offered. </w:t>
      </w:r>
    </w:p>
    <w:p w:rsidR="00430608" w:rsidRDefault="00430608" w:rsidP="007D5C5A">
      <w:pPr>
        <w:rPr>
          <w:sz w:val="24"/>
          <w:szCs w:val="24"/>
        </w:rPr>
      </w:pPr>
    </w:p>
    <w:p w:rsidR="00430608" w:rsidRDefault="00430608" w:rsidP="007D5C5A">
      <w:pPr>
        <w:rPr>
          <w:sz w:val="24"/>
          <w:szCs w:val="24"/>
        </w:rPr>
      </w:pPr>
      <w:r>
        <w:rPr>
          <w:sz w:val="24"/>
          <w:szCs w:val="24"/>
        </w:rPr>
        <w:t xml:space="preserve">Bonnie </w:t>
      </w:r>
      <w:proofErr w:type="spellStart"/>
      <w:r>
        <w:rPr>
          <w:sz w:val="24"/>
          <w:szCs w:val="24"/>
        </w:rPr>
        <w:t>Langreck</w:t>
      </w:r>
      <w:proofErr w:type="spellEnd"/>
    </w:p>
    <w:p w:rsidR="00430608" w:rsidRDefault="00430608" w:rsidP="007D5C5A">
      <w:pPr>
        <w:rPr>
          <w:sz w:val="24"/>
          <w:szCs w:val="24"/>
        </w:rPr>
      </w:pPr>
      <w:r>
        <w:rPr>
          <w:sz w:val="24"/>
          <w:szCs w:val="24"/>
        </w:rPr>
        <w:t>Thorp Deanery CCW President</w:t>
      </w:r>
    </w:p>
    <w:p w:rsidR="00430608" w:rsidRDefault="0019088F" w:rsidP="007D5C5A">
      <w:pPr>
        <w:rPr>
          <w:sz w:val="24"/>
          <w:szCs w:val="24"/>
        </w:rPr>
      </w:pPr>
      <w:hyperlink r:id="rId6" w:history="1">
        <w:r w:rsidR="00430608" w:rsidRPr="00CC38BB">
          <w:rPr>
            <w:rStyle w:val="Hyperlink"/>
            <w:sz w:val="24"/>
            <w:szCs w:val="24"/>
          </w:rPr>
          <w:t>bonnie.langreck@yahoo.com</w:t>
        </w:r>
      </w:hyperlink>
    </w:p>
    <w:p w:rsidR="00430608" w:rsidRPr="007D5C5A" w:rsidRDefault="00430608" w:rsidP="007D5C5A">
      <w:pPr>
        <w:rPr>
          <w:sz w:val="24"/>
          <w:szCs w:val="24"/>
        </w:rPr>
      </w:pPr>
    </w:p>
    <w:sectPr w:rsidR="00430608" w:rsidRPr="007D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5A"/>
    <w:rsid w:val="000F4A74"/>
    <w:rsid w:val="0019088F"/>
    <w:rsid w:val="00430608"/>
    <w:rsid w:val="005C1157"/>
    <w:rsid w:val="00693479"/>
    <w:rsid w:val="007D5C5A"/>
    <w:rsid w:val="00A00F9D"/>
    <w:rsid w:val="00AD6E08"/>
    <w:rsid w:val="00BB53EE"/>
    <w:rsid w:val="00D62BF9"/>
    <w:rsid w:val="00E067AA"/>
    <w:rsid w:val="00E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nnie.langreck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Judy Conner</cp:lastModifiedBy>
  <cp:revision>2</cp:revision>
  <cp:lastPrinted>2016-04-08T03:42:00Z</cp:lastPrinted>
  <dcterms:created xsi:type="dcterms:W3CDTF">2016-04-14T16:38:00Z</dcterms:created>
  <dcterms:modified xsi:type="dcterms:W3CDTF">2016-04-14T16:38:00Z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